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7544e5707544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FIBONACCI HOLDING AS.</w:t>
      </w:r>
    </w:p>
    <w:sectPr>
      <w:headerReference xmlns:r="http://schemas.openxmlformats.org/officeDocument/2006/relationships" w:type="default" r:id="R77a61828b7dd4bd6"/>
      <w:footerReference xmlns:r="http://schemas.openxmlformats.org/officeDocument/2006/relationships" w:type="default" r:id="Rd43353bc3a61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61828b7dd4bd6" /><Relationship Type="http://schemas.openxmlformats.org/officeDocument/2006/relationships/footer" Target="/word/footer1.xml" Id="Rd43353bc3a6147e5" /></Relationships>
</file>