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e3568c967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LAIJA AS.</w:t>
      </w:r>
    </w:p>
    <w:sectPr>
      <w:headerReference xmlns:r="http://schemas.openxmlformats.org/officeDocument/2006/relationships" w:type="default" r:id="Rb76bac139890465d"/>
      <w:footerReference xmlns:r="http://schemas.openxmlformats.org/officeDocument/2006/relationships" w:type="default" r:id="R9e9f8c120fd6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bac139890465d" /><Relationship Type="http://schemas.openxmlformats.org/officeDocument/2006/relationships/footer" Target="/word/footer1.xml" Id="R9e9f8c120fd64c9b" /></Relationships>
</file>