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b4b109c5747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RIISØEN INVEST AS</w:t>
      </w:r>
    </w:p>
    <w:sectPr>
      <w:headerReference xmlns:r="http://schemas.openxmlformats.org/officeDocument/2006/relationships" w:type="default" r:id="R5caf684b519f4420"/>
      <w:footerReference xmlns:r="http://schemas.openxmlformats.org/officeDocument/2006/relationships" w:type="default" r:id="R76c89cc0e608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RIISØEN INVEST AS   ·   Org.nr 924 598 093   ·   Fredlihavna 29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f684b519f4420" /><Relationship Type="http://schemas.openxmlformats.org/officeDocument/2006/relationships/footer" Target="/word/footer1.xml" Id="R76c89cc0e608435f" /></Relationships>
</file>