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d5f61944e84a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RIISØEN INVEST AS</w:t>
      </w:r>
    </w:p>
    <w:sectPr>
      <w:headerReference xmlns:r="http://schemas.openxmlformats.org/officeDocument/2006/relationships" w:type="default" r:id="R5c8d973c37414db0"/>
      <w:footerReference xmlns:r="http://schemas.openxmlformats.org/officeDocument/2006/relationships" w:type="default" r:id="R45416af11b514a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RIISØEN INVEST AS   ·   Org.nr 924 598 093   ·   Fredlihavna 29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8d973c37414db0" /><Relationship Type="http://schemas.openxmlformats.org/officeDocument/2006/relationships/footer" Target="/word/footer1.xml" Id="R45416af11b514a94" /></Relationships>
</file>