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2fe00b90b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LANGHELLE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LANGHELLE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6ab4e91bc4c6b"/>
      <w:footerReference xmlns:r="http://schemas.openxmlformats.org/officeDocument/2006/relationships" w:type="default" r:id="R4fb48c4b857c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LANGHELLE INVEST AS   ·   Org.nr 924 567 562   ·   Buhagen 55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LANGHELLE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6ab4e91bc4c6b" /><Relationship Type="http://schemas.openxmlformats.org/officeDocument/2006/relationships/footer" Target="/word/footer1.xml" Id="R4fb48c4b857c4571" /></Relationships>
</file>