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3ad55494704d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OMBE ACCOUNTING AS</w:t>
      </w:r>
    </w:p>
    <w:sectPr>
      <w:headerReference xmlns:r="http://schemas.openxmlformats.org/officeDocument/2006/relationships" w:type="default" r:id="Rcd4de879d6404a6f"/>
      <w:footerReference xmlns:r="http://schemas.openxmlformats.org/officeDocument/2006/relationships" w:type="default" r:id="R643e7dacf68443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OMBE ACCOUNTING AS   ·   Org.nr 924 379 693   ·   c/o Kontorhuset, Strømsø torg 4   ·   3044 DRAMMEN   ·   ole@limbe.no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OMBE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4de879d6404a6f" /><Relationship Type="http://schemas.openxmlformats.org/officeDocument/2006/relationships/footer" Target="/word/footer1.xml" Id="R643e7dacf6844357" /></Relationships>
</file>