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54eb65c3a41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AS</w:t>
      </w:r>
    </w:p>
    <w:sectPr>
      <w:headerReference xmlns:r="http://schemas.openxmlformats.org/officeDocument/2006/relationships" w:type="default" r:id="R1744222bda00413d"/>
      <w:footerReference xmlns:r="http://schemas.openxmlformats.org/officeDocument/2006/relationships" w:type="default" r:id="Rfb43c5870e75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4222bda00413d" /><Relationship Type="http://schemas.openxmlformats.org/officeDocument/2006/relationships/footer" Target="/word/footer1.xml" Id="Rfb43c5870e754c55" /></Relationships>
</file>