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85eb65077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REGNSKAPSKONTORET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315c2efcbb914937"/>
      <w:footerReference xmlns:r="http://schemas.openxmlformats.org/officeDocument/2006/relationships" w:type="default" r:id="Rf391bf005e9f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c2efcbb914937" /><Relationship Type="http://schemas.openxmlformats.org/officeDocument/2006/relationships/footer" Target="/word/footer1.xml" Id="Rf391bf005e9f42ef" /></Relationships>
</file>