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85ef8e18854df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Klavestadhaugen,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ALFANOR 19195 AS</w:t>
      </w:r>
    </w:p>
    <w:sectPr>
      <w:headerReference xmlns:r="http://schemas.openxmlformats.org/officeDocument/2006/relationships" w:type="default" r:id="R82eb76b61d084c43"/>
      <w:footerReference xmlns:r="http://schemas.openxmlformats.org/officeDocument/2006/relationships" w:type="default" r:id="R53fea9d9f5044f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ALFANOR 19195 AS   ·   Org.nr 923 347 607   ·   Sandstadveien 25   ·   1743 KLAVESTADHAUGEN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ALFANOR 19195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eb76b61d084c43" /><Relationship Type="http://schemas.openxmlformats.org/officeDocument/2006/relationships/footer" Target="/word/footer1.xml" Id="R53fea9d9f5044f8b" /></Relationships>
</file>