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d85c3434f74f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SOFICA AS.</w:t>
      </w:r>
    </w:p>
    <w:sectPr>
      <w:headerReference xmlns:r="http://schemas.openxmlformats.org/officeDocument/2006/relationships" w:type="default" r:id="R7ae14abaa48149b9"/>
      <w:footerReference xmlns:r="http://schemas.openxmlformats.org/officeDocument/2006/relationships" w:type="default" r:id="R8df1c9090b0f47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e14abaa48149b9" /><Relationship Type="http://schemas.openxmlformats.org/officeDocument/2006/relationships/footer" Target="/word/footer1.xml" Id="R8df1c9090b0f4791" /></Relationships>
</file>