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bde64f57c14f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CEDRA REGNSKAPSSERVICE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REGNSKAPSSERVICE AS</w:t>
      </w:r>
    </w:p>
    <w:sectPr>
      <w:headerReference xmlns:r="http://schemas.openxmlformats.org/officeDocument/2006/relationships" w:type="default" r:id="R7550fd3df3aa446f"/>
      <w:footerReference xmlns:r="http://schemas.openxmlformats.org/officeDocument/2006/relationships" w:type="default" r:id="Re49f8f9801d64c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REGNSKAPSSERVICE AS   ·   Org.nr 923 070 559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50fd3df3aa446f" /><Relationship Type="http://schemas.openxmlformats.org/officeDocument/2006/relationships/footer" Target="/word/footer1.xml" Id="Re49f8f9801d64c81" /></Relationships>
</file>