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a340e24c1a43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TOGOS AS</w:t>
      </w:r>
    </w:p>
    <w:sectPr>
      <w:headerReference xmlns:r="http://schemas.openxmlformats.org/officeDocument/2006/relationships" w:type="default" r:id="R7e5a1e03df2d4b91"/>
      <w:footerReference xmlns:r="http://schemas.openxmlformats.org/officeDocument/2006/relationships" w:type="default" r:id="Rf73eb60bf2034c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TOGOS AS   ·   Org.nr 923 018 174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5a1e03df2d4b91" /><Relationship Type="http://schemas.openxmlformats.org/officeDocument/2006/relationships/footer" Target="/word/footer1.xml" Id="Rf73eb60bf2034cda" /></Relationships>
</file>