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faa47290d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TOGOS AS.</w:t>
      </w:r>
    </w:p>
    <w:sectPr>
      <w:headerReference xmlns:r="http://schemas.openxmlformats.org/officeDocument/2006/relationships" w:type="default" r:id="Rac1e013b419442f3"/>
      <w:footerReference xmlns:r="http://schemas.openxmlformats.org/officeDocument/2006/relationships" w:type="default" r:id="R1d54cfe4b381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e013b419442f3" /><Relationship Type="http://schemas.openxmlformats.org/officeDocument/2006/relationships/footer" Target="/word/footer1.xml" Id="R1d54cfe4b3814603" /></Relationships>
</file>