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943e41cab46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ENDOH AS, org.nr 922 413 495,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ENDOH AS</w:t>
      </w:r>
    </w:p>
    <w:sectPr>
      <w:headerReference xmlns:r="http://schemas.openxmlformats.org/officeDocument/2006/relationships" w:type="default" r:id="Rb689be2c20614861"/>
      <w:footerReference xmlns:r="http://schemas.openxmlformats.org/officeDocument/2006/relationships" w:type="default" r:id="R2b9e37439782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9be2c20614861" /><Relationship Type="http://schemas.openxmlformats.org/officeDocument/2006/relationships/footer" Target="/word/footer1.xml" Id="R2b9e374397824d3d" /></Relationships>
</file>