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a463535e345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LAKAS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Bekkjarvik,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LAKAS INVEST AS</w:t>
      </w:r>
    </w:p>
    <w:sectPr>
      <w:headerReference xmlns:r="http://schemas.openxmlformats.org/officeDocument/2006/relationships" w:type="default" r:id="Ra0bbefcf50ab4663"/>
      <w:footerReference xmlns:r="http://schemas.openxmlformats.org/officeDocument/2006/relationships" w:type="default" r:id="Rdb1af520ccf0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befcf50ab4663" /><Relationship Type="http://schemas.openxmlformats.org/officeDocument/2006/relationships/footer" Target="/word/footer1.xml" Id="Rdb1af520ccf04eb8" /></Relationships>
</file>