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71f5d5c5b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5df798b68e4799"/>
      <w:footerReference xmlns:r="http://schemas.openxmlformats.org/officeDocument/2006/relationships" w:type="default" r:id="R217e680b6b07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EIENDOM AS   ·   Org.nr 922 154 740   ·   Nansetgata 16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df798b68e4799" /><Relationship Type="http://schemas.openxmlformats.org/officeDocument/2006/relationships/footer" Target="/word/footer1.xml" Id="R217e680b6b07403b" /></Relationships>
</file>