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4ba380f5e840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LMJJ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LMJJ INVEST AS</w:t>
      </w:r>
    </w:p>
    <w:sectPr>
      <w:headerReference xmlns:r="http://schemas.openxmlformats.org/officeDocument/2006/relationships" w:type="default" r:id="R93ab56fde2aa42d1"/>
      <w:footerReference xmlns:r="http://schemas.openxmlformats.org/officeDocument/2006/relationships" w:type="default" r:id="R5c7f7dbfc3a24b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LMJJ INVEST AS   ·   Org.nr 922 032 181   ·   c/o Lise Jahateh, Abildsøveien 55B   ·   1187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LMJJ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ab56fde2aa42d1" /><Relationship Type="http://schemas.openxmlformats.org/officeDocument/2006/relationships/footer" Target="/word/footer1.xml" Id="R5c7f7dbfc3a24bff" /></Relationships>
</file>