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f63a32f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GRENSELØS INVEST AS, org.nr 922 025 894,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15b54330956645fe"/>
      <w:footerReference xmlns:r="http://schemas.openxmlformats.org/officeDocument/2006/relationships" w:type="default" r:id="Rf3e459e45203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54330956645fe" /><Relationship Type="http://schemas.openxmlformats.org/officeDocument/2006/relationships/footer" Target="/word/footer1.xml" Id="Rf3e459e452034b46" /></Relationships>
</file>