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b892e571eb42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ZIMAKOFF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Fiskum,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ZIMAKOFF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84eb56c3da4654"/>
      <w:footerReference xmlns:r="http://schemas.openxmlformats.org/officeDocument/2006/relationships" w:type="default" r:id="R3de810b7fb2a4b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ZIMAKOFF INVEST AS   ·   Org.nr 921 958 021   ·   Ålesvingen 13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ZIMAKOFF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84eb56c3da4654" /><Relationship Type="http://schemas.openxmlformats.org/officeDocument/2006/relationships/footer" Target="/word/footer1.xml" Id="R3de810b7fb2a4b19" /></Relationships>
</file>