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377cbb5e2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HOTELS AS, org.nr 921 575 823,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2c17a230da664bc5"/>
      <w:footerReference xmlns:r="http://schemas.openxmlformats.org/officeDocument/2006/relationships" w:type="default" r:id="R6029db261ce0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7a230da664bc5" /><Relationship Type="http://schemas.openxmlformats.org/officeDocument/2006/relationships/footer" Target="/word/footer1.xml" Id="R6029db261ce045d2" /></Relationships>
</file>