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f44f8750d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INVESTERING AS</w:t>
      </w:r>
    </w:p>
    <w:sectPr>
      <w:headerReference xmlns:r="http://schemas.openxmlformats.org/officeDocument/2006/relationships" w:type="default" r:id="R954147fda36c4a99"/>
      <w:footerReference xmlns:r="http://schemas.openxmlformats.org/officeDocument/2006/relationships" w:type="default" r:id="R53e972d03613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147fda36c4a99" /><Relationship Type="http://schemas.openxmlformats.org/officeDocument/2006/relationships/footer" Target="/word/footer1.xml" Id="R53e972d036134308" /></Relationships>
</file>