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0110ca153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DALMA AS.</w:t>
      </w:r>
    </w:p>
    <w:sectPr>
      <w:headerReference xmlns:r="http://schemas.openxmlformats.org/officeDocument/2006/relationships" w:type="default" r:id="R315867e0b7a440d4"/>
      <w:footerReference xmlns:r="http://schemas.openxmlformats.org/officeDocument/2006/relationships" w:type="default" r:id="R3b2305671348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867e0b7a440d4" /><Relationship Type="http://schemas.openxmlformats.org/officeDocument/2006/relationships/footer" Target="/word/footer1.xml" Id="R3b230567134846c7" /></Relationships>
</file>