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594bf01cc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LINDESNES KOMMUNE</w:t>
      </w:r>
    </w:p>
    <w:sectPr>
      <w:headerReference xmlns:r="http://schemas.openxmlformats.org/officeDocument/2006/relationships" w:type="default" r:id="R804f0cd71f644a44"/>
      <w:footerReference xmlns:r="http://schemas.openxmlformats.org/officeDocument/2006/relationships" w:type="default" r:id="Rd48d4eeb8fc8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LINDESNES KOMMUNE   ·   Org.nr 921 060 440   ·   Ytre Sandgate 25A   ·   4514 MANDAL   ·   Tlf. 38 25 70 00   ·   post@lindesnes.kommune.no   ·   www.lindesnes.kommune.no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f0cd71f644a44" /><Relationship Type="http://schemas.openxmlformats.org/officeDocument/2006/relationships/footer" Target="/word/footer1.xml" Id="Rd48d4eeb8fc84685" /></Relationships>
</file>