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042adf5a5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AKSJELAG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612951ab29894d7f"/>
      <w:footerReference xmlns:r="http://schemas.openxmlformats.org/officeDocument/2006/relationships" w:type="default" r:id="R472830da0c3c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51ab29894d7f" /><Relationship Type="http://schemas.openxmlformats.org/officeDocument/2006/relationships/footer" Target="/word/footer1.xml" Id="R472830da0c3c44f0" /></Relationships>
</file>