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7d12765d664e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KALVIKNES INVEST AS.</w:t>
      </w:r>
    </w:p>
    <w:sectPr>
      <w:headerReference xmlns:r="http://schemas.openxmlformats.org/officeDocument/2006/relationships" w:type="default" r:id="R2b3bf0de515d4582"/>
      <w:footerReference xmlns:r="http://schemas.openxmlformats.org/officeDocument/2006/relationships" w:type="default" r:id="Rbfadbb0bbe5d45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KALVIKNES INVEST AS   ·   Org.nr 920 610 951   ·   Fjelltunvegen 5A   ·   4103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KALVIKNES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3bf0de515d4582" /><Relationship Type="http://schemas.openxmlformats.org/officeDocument/2006/relationships/footer" Target="/word/footer1.xml" Id="Rbfadbb0bbe5d459b" /></Relationships>
</file>