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25024f31d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EIVA AS</w:t>
      </w:r>
    </w:p>
    <w:sectPr>
      <w:headerReference xmlns:r="http://schemas.openxmlformats.org/officeDocument/2006/relationships" w:type="default" r:id="R19260b1c1aed4468"/>
      <w:footerReference xmlns:r="http://schemas.openxmlformats.org/officeDocument/2006/relationships" w:type="default" r:id="R7c38a86768e9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EIVA AS   ·   Org.nr 920 478 298   ·   Nordvikkroken 12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60b1c1aed4468" /><Relationship Type="http://schemas.openxmlformats.org/officeDocument/2006/relationships/footer" Target="/word/footer1.xml" Id="R7c38a86768e9423e" /></Relationships>
</file>