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519d23c3be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KRISCAS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KRISCAS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1b2715208b149a5"/>
      <w:footerReference xmlns:r="http://schemas.openxmlformats.org/officeDocument/2006/relationships" w:type="default" r:id="Re1cf6f056bd5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2715208b149a5" /><Relationship Type="http://schemas.openxmlformats.org/officeDocument/2006/relationships/footer" Target="/word/footer1.xml" Id="Re1cf6f056bd54f84" /></Relationships>
</file>