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c0e1315d0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EIENDOMSINVEST AS</w:t>
      </w:r>
    </w:p>
    <w:sectPr>
      <w:headerReference xmlns:r="http://schemas.openxmlformats.org/officeDocument/2006/relationships" w:type="default" r:id="R2c915dea7f7449e6"/>
      <w:footerReference xmlns:r="http://schemas.openxmlformats.org/officeDocument/2006/relationships" w:type="default" r:id="R4c7a37c7c2c4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15dea7f7449e6" /><Relationship Type="http://schemas.openxmlformats.org/officeDocument/2006/relationships/footer" Target="/word/footer1.xml" Id="R4c7a37c7c2c44aef" /></Relationships>
</file>