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3e578d8b64a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 EIENDOMSINVEST AS</w:t>
      </w:r>
    </w:p>
    <w:sectPr>
      <w:headerReference xmlns:r="http://schemas.openxmlformats.org/officeDocument/2006/relationships" w:type="default" r:id="Re4d98ab78ba54acb"/>
      <w:footerReference xmlns:r="http://schemas.openxmlformats.org/officeDocument/2006/relationships" w:type="default" r:id="R0a6eb5c47446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 EIENDOMSINVEST AS   ·   Org.nr 920 195 741   ·   Holevegen 2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98ab78ba54acb" /><Relationship Type="http://schemas.openxmlformats.org/officeDocument/2006/relationships/footer" Target="/word/footer1.xml" Id="R0a6eb5c474464466" /></Relationships>
</file>