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664cecb4d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MARIA OLAISEN AS.</w:t>
      </w:r>
    </w:p>
    <w:sectPr>
      <w:headerReference xmlns:r="http://schemas.openxmlformats.org/officeDocument/2006/relationships" w:type="default" r:id="R0de28d8fb7344573"/>
      <w:footerReference xmlns:r="http://schemas.openxmlformats.org/officeDocument/2006/relationships" w:type="default" r:id="R0db30207afc4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28d8fb7344573" /><Relationship Type="http://schemas.openxmlformats.org/officeDocument/2006/relationships/footer" Target="/word/footer1.xml" Id="R0db30207afc4422c" /></Relationships>
</file>