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fc7b43452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AINO AS.</w:t>
      </w:r>
    </w:p>
    <w:sectPr>
      <w:headerReference xmlns:r="http://schemas.openxmlformats.org/officeDocument/2006/relationships" w:type="default" r:id="R90a53e98459a41fa"/>
      <w:footerReference xmlns:r="http://schemas.openxmlformats.org/officeDocument/2006/relationships" w:type="default" r:id="R5e7139dfa165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53e98459a41fa" /><Relationship Type="http://schemas.openxmlformats.org/officeDocument/2006/relationships/footer" Target="/word/footer1.xml" Id="R5e7139dfa1654ed6" /></Relationships>
</file>