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f661a98e4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REGNESTAV AS, org.nr 920 143 768,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d2d3b0b5dc2e48ce"/>
      <w:footerReference xmlns:r="http://schemas.openxmlformats.org/officeDocument/2006/relationships" w:type="default" r:id="Rbfdbc9ad90ed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3b0b5dc2e48ce" /><Relationship Type="http://schemas.openxmlformats.org/officeDocument/2006/relationships/footer" Target="/word/footer1.xml" Id="Rbfdbc9ad90ed4052" /></Relationships>
</file>