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1530d37d6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REGNESTAV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a8936c66b5624b63"/>
      <w:footerReference xmlns:r="http://schemas.openxmlformats.org/officeDocument/2006/relationships" w:type="default" r:id="Rb5ad9b17ce68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36c66b5624b63" /><Relationship Type="http://schemas.openxmlformats.org/officeDocument/2006/relationships/footer" Target="/word/footer1.xml" Id="Rb5ad9b17ce68453d" /></Relationships>
</file>