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9602e309e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ROSALES INVEST AS</w:t>
      </w:r>
    </w:p>
    <w:sectPr>
      <w:headerReference xmlns:r="http://schemas.openxmlformats.org/officeDocument/2006/relationships" w:type="default" r:id="Rce132fd869434d1f"/>
      <w:footerReference xmlns:r="http://schemas.openxmlformats.org/officeDocument/2006/relationships" w:type="default" r:id="Rcbc61da7dffe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ROSALES INVEST AS   ·   Org.nr 919 966 319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ROSALES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32fd869434d1f" /><Relationship Type="http://schemas.openxmlformats.org/officeDocument/2006/relationships/footer" Target="/word/footer1.xml" Id="Rcbc61da7dffe4d11" /></Relationships>
</file>