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f4e2ab78c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ROSALES INVEST AS</w:t>
      </w:r>
    </w:p>
    <w:sectPr>
      <w:headerReference xmlns:r="http://schemas.openxmlformats.org/officeDocument/2006/relationships" w:type="default" r:id="Rea4318de042f40be"/>
      <w:footerReference xmlns:r="http://schemas.openxmlformats.org/officeDocument/2006/relationships" w:type="default" r:id="Rd903656e4bc0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ROSALES INVEST AS   ·   Org.nr 919 966 319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ROSALES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318de042f40be" /><Relationship Type="http://schemas.openxmlformats.org/officeDocument/2006/relationships/footer" Target="/word/footer1.xml" Id="Rd903656e4bc04f33" /></Relationships>
</file>