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bde0db6aa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HOGSTAD CONSULTING AS.</w:t>
      </w:r>
    </w:p>
    <w:sectPr>
      <w:headerReference xmlns:r="http://schemas.openxmlformats.org/officeDocument/2006/relationships" w:type="default" r:id="R3f1baf80565644a6"/>
      <w:footerReference xmlns:r="http://schemas.openxmlformats.org/officeDocument/2006/relationships" w:type="default" r:id="Rcfc8a0209107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baf80565644a6" /><Relationship Type="http://schemas.openxmlformats.org/officeDocument/2006/relationships/footer" Target="/word/footer1.xml" Id="Rcfc8a020910743f0" /></Relationships>
</file>