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62756b12b4b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PARKEN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b93e978ad4a94704"/>
      <w:footerReference xmlns:r="http://schemas.openxmlformats.org/officeDocument/2006/relationships" w:type="default" r:id="Rc2399c20467e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e978ad4a94704" /><Relationship Type="http://schemas.openxmlformats.org/officeDocument/2006/relationships/footer" Target="/word/footer1.xml" Id="Rc2399c20467e43d6" /></Relationships>
</file>