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8e118ec3f47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INVEST I AS</w:t>
      </w:r>
    </w:p>
    <w:sectPr>
      <w:headerReference xmlns:r="http://schemas.openxmlformats.org/officeDocument/2006/relationships" w:type="default" r:id="R4f4e19ebe4cb402c"/>
      <w:footerReference xmlns:r="http://schemas.openxmlformats.org/officeDocument/2006/relationships" w:type="default" r:id="R9b72c44c18e6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INVEST I AS   ·   Org.nr 919 804 645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e19ebe4cb402c" /><Relationship Type="http://schemas.openxmlformats.org/officeDocument/2006/relationships/footer" Target="/word/footer1.xml" Id="R9b72c44c18e64653" /></Relationships>
</file>