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327b4c3c74d4d2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MJØLNER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MJØLNER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b31c62e40dc44aa"/>
      <w:footerReference xmlns:r="http://schemas.openxmlformats.org/officeDocument/2006/relationships" w:type="default" r:id="Rc6a9337ea08b4cb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MJØLNER INVEST AS   ·   Org.nr 919 787 945   ·   Lars Hertervigs gate 5   ·   4005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MJØLNER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b31c62e40dc44aa" /><Relationship Type="http://schemas.openxmlformats.org/officeDocument/2006/relationships/footer" Target="/word/footer1.xml" Id="Rc6a9337ea08b4cb6" /></Relationships>
</file>