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25902b4427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EVENTER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EVENTER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dd857e326044d8"/>
      <w:footerReference xmlns:r="http://schemas.openxmlformats.org/officeDocument/2006/relationships" w:type="default" r:id="Ra808adaf4522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d857e326044d8" /><Relationship Type="http://schemas.openxmlformats.org/officeDocument/2006/relationships/footer" Target="/word/footer1.xml" Id="Ra808adaf4522421e" /></Relationships>
</file>