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a0f1863e7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GALLO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GALLO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c809ca8ea4d5e"/>
      <w:footerReference xmlns:r="http://schemas.openxmlformats.org/officeDocument/2006/relationships" w:type="default" r:id="R74631d09ee07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GALLO AS   ·   Org.nr 919 522 623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GALLO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c809ca8ea4d5e" /><Relationship Type="http://schemas.openxmlformats.org/officeDocument/2006/relationships/footer" Target="/word/footer1.xml" Id="R74631d09ee074f11" /></Relationships>
</file>