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d561640e2a4e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POSTHALLEN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POSTHALLEN AS</w:t>
      </w:r>
    </w:p>
    <w:sectPr>
      <w:headerReference xmlns:r="http://schemas.openxmlformats.org/officeDocument/2006/relationships" w:type="default" r:id="Rd0f9caa1cc1c44dd"/>
      <w:footerReference xmlns:r="http://schemas.openxmlformats.org/officeDocument/2006/relationships" w:type="default" r:id="Rd01cc66916b94d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POSTHALLEN AS   ·   Org.nr 919 399 430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POSTHALLEN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f9caa1cc1c44dd" /><Relationship Type="http://schemas.openxmlformats.org/officeDocument/2006/relationships/footer" Target="/word/footer1.xml" Id="Rd01cc66916b94d44" /></Relationships>
</file>