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b838977e747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GARDERMOEN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GARDERMOEN ØKONOMI AS</w:t>
      </w:r>
    </w:p>
    <w:sectPr>
      <w:headerReference xmlns:r="http://schemas.openxmlformats.org/officeDocument/2006/relationships" w:type="default" r:id="R39aa4ab3981f4685"/>
      <w:footerReference xmlns:r="http://schemas.openxmlformats.org/officeDocument/2006/relationships" w:type="default" r:id="Rb52128fb65c2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a4ab3981f4685" /><Relationship Type="http://schemas.openxmlformats.org/officeDocument/2006/relationships/footer" Target="/word/footer1.xml" Id="Rb52128fb65c245cf" /></Relationships>
</file>