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7935da4a7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INVESTIAQ AS</w:t>
      </w:r>
    </w:p>
    <w:sectPr>
      <w:headerReference xmlns:r="http://schemas.openxmlformats.org/officeDocument/2006/relationships" w:type="default" r:id="R781b41f672294827"/>
      <w:footerReference xmlns:r="http://schemas.openxmlformats.org/officeDocument/2006/relationships" w:type="default" r:id="Rfd4f4e41ce1c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b41f672294827" /><Relationship Type="http://schemas.openxmlformats.org/officeDocument/2006/relationships/footer" Target="/word/footer1.xml" Id="Rfd4f4e41ce1c46a0" /></Relationships>
</file>