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a516a51f8c41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RADAR AS</w:t>
      </w:r>
    </w:p>
    <w:sectPr>
      <w:headerReference xmlns:r="http://schemas.openxmlformats.org/officeDocument/2006/relationships" w:type="default" r:id="Rb8a82ab5f6144e53"/>
      <w:footerReference xmlns:r="http://schemas.openxmlformats.org/officeDocument/2006/relationships" w:type="default" r:id="Rb854e57012bd44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a82ab5f6144e53" /><Relationship Type="http://schemas.openxmlformats.org/officeDocument/2006/relationships/footer" Target="/word/footer1.xml" Id="Rb854e57012bd44cb" /></Relationships>
</file>