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b169f7fe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AS</w:t>
      </w:r>
    </w:p>
    <w:sectPr>
      <w:headerReference xmlns:r="http://schemas.openxmlformats.org/officeDocument/2006/relationships" w:type="default" r:id="Rad98670b092c4516"/>
      <w:footerReference xmlns:r="http://schemas.openxmlformats.org/officeDocument/2006/relationships" w:type="default" r:id="R00edf72c103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AS   ·   Org.nr 918 589 775   ·   Øvre Sofustrøa 11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670b092c4516" /><Relationship Type="http://schemas.openxmlformats.org/officeDocument/2006/relationships/footer" Target="/word/footer1.xml" Id="R00edf72c103449c6" /></Relationships>
</file>