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28fc0de09b4c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KÅPE AS</w:t>
      </w:r>
    </w:p>
    <w:sectPr>
      <w:headerReference xmlns:r="http://schemas.openxmlformats.org/officeDocument/2006/relationships" w:type="default" r:id="R304b9745824348fc"/>
      <w:footerReference xmlns:r="http://schemas.openxmlformats.org/officeDocument/2006/relationships" w:type="default" r:id="R4319acc3aaf546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KÅPE AS   ·   Org.nr 918 098 151   ·   Gamle Kongevei 29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4b9745824348fc" /><Relationship Type="http://schemas.openxmlformats.org/officeDocument/2006/relationships/footer" Target="/word/footer1.xml" Id="R4319acc3aaf546ed" /></Relationships>
</file>