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164ae9fde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HAUGEN-INVEST AS</w:t>
      </w:r>
    </w:p>
    <w:sectPr>
      <w:headerReference xmlns:r="http://schemas.openxmlformats.org/officeDocument/2006/relationships" w:type="default" r:id="R4ea1075cb7cc4b40"/>
      <w:footerReference xmlns:r="http://schemas.openxmlformats.org/officeDocument/2006/relationships" w:type="default" r:id="R2f1119aa0325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1075cb7cc4b40" /><Relationship Type="http://schemas.openxmlformats.org/officeDocument/2006/relationships/footer" Target="/word/footer1.xml" Id="R2f1119aa03254e05" /></Relationships>
</file>