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05ed5a68d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AS</w:t>
      </w:r>
    </w:p>
    <w:sectPr>
      <w:headerReference xmlns:r="http://schemas.openxmlformats.org/officeDocument/2006/relationships" w:type="default" r:id="R5cb21501003f44cd"/>
      <w:footerReference xmlns:r="http://schemas.openxmlformats.org/officeDocument/2006/relationships" w:type="default" r:id="R95ef4bd2139e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21501003f44cd" /><Relationship Type="http://schemas.openxmlformats.org/officeDocument/2006/relationships/footer" Target="/word/footer1.xml" Id="R95ef4bd2139e4ce8" /></Relationships>
</file>