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4e1403f7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AS, org.nr 917 697 213,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8416d3c50e3c43f4"/>
      <w:footerReference xmlns:r="http://schemas.openxmlformats.org/officeDocument/2006/relationships" w:type="default" r:id="Rbbde75cd7926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6d3c50e3c43f4" /><Relationship Type="http://schemas.openxmlformats.org/officeDocument/2006/relationships/footer" Target="/word/footer1.xml" Id="Rbbde75cd792646a0" /></Relationships>
</file>